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B236" w14:textId="77777777" w:rsidR="008A7243" w:rsidRPr="001F39CE" w:rsidRDefault="008A7243" w:rsidP="008A7243">
      <w:pPr>
        <w:spacing w:after="0" w:line="240" w:lineRule="auto"/>
        <w:rPr>
          <w:rFonts w:ascii="Calibri" w:hAnsi="Calibri" w:cs="Calibri"/>
        </w:rPr>
      </w:pPr>
      <w:r w:rsidRPr="001F39CE">
        <w:rPr>
          <w:rFonts w:ascii="Calibri" w:hAnsi="Calibri" w:cs="Calibri"/>
        </w:rPr>
        <w:t>October 20, 2022</w:t>
      </w:r>
    </w:p>
    <w:p w14:paraId="5356C2A5" w14:textId="77777777" w:rsidR="008A7243" w:rsidRPr="001F39CE" w:rsidRDefault="008A7243" w:rsidP="008A7243">
      <w:pPr>
        <w:spacing w:after="0" w:line="240" w:lineRule="auto"/>
        <w:rPr>
          <w:rFonts w:ascii="Calibri" w:hAnsi="Calibri" w:cs="Calibri"/>
        </w:rPr>
      </w:pPr>
    </w:p>
    <w:p w14:paraId="427605B0" w14:textId="77777777" w:rsidR="008A7243" w:rsidRPr="001F39CE" w:rsidRDefault="008A7243" w:rsidP="008A7243">
      <w:pPr>
        <w:spacing w:after="0" w:line="240" w:lineRule="auto"/>
        <w:rPr>
          <w:rFonts w:ascii="Calibri" w:hAnsi="Calibri" w:cs="Calibri"/>
        </w:rPr>
      </w:pPr>
    </w:p>
    <w:p w14:paraId="44C5114C" w14:textId="77777777" w:rsidR="008A7243" w:rsidRPr="001F39CE" w:rsidRDefault="008A7243" w:rsidP="008A7243">
      <w:pPr>
        <w:spacing w:after="0" w:line="240" w:lineRule="auto"/>
        <w:rPr>
          <w:rFonts w:ascii="Calibri" w:hAnsi="Calibri" w:cs="Calibri"/>
        </w:rPr>
      </w:pPr>
    </w:p>
    <w:p w14:paraId="57355AB6" w14:textId="77777777" w:rsidR="008A7243" w:rsidRPr="001F39CE" w:rsidRDefault="008A7243" w:rsidP="008A7243">
      <w:pPr>
        <w:spacing w:after="0" w:line="240" w:lineRule="auto"/>
        <w:rPr>
          <w:rFonts w:ascii="Calibri" w:hAnsi="Calibri" w:cs="Calibri"/>
        </w:rPr>
      </w:pPr>
      <w:r w:rsidRPr="001F39CE">
        <w:rPr>
          <w:rFonts w:ascii="Calibri" w:hAnsi="Calibri" w:cs="Calibri"/>
        </w:rPr>
        <w:t>Dear Educator</w:t>
      </w:r>
      <w:r>
        <w:rPr>
          <w:rFonts w:ascii="Calibri" w:hAnsi="Calibri" w:cs="Calibri"/>
        </w:rPr>
        <w:t>,</w:t>
      </w:r>
    </w:p>
    <w:p w14:paraId="34E5EA9C" w14:textId="77777777" w:rsidR="008A7243" w:rsidRPr="001F39CE" w:rsidRDefault="008A7243" w:rsidP="008A7243">
      <w:pPr>
        <w:spacing w:after="0" w:line="240" w:lineRule="auto"/>
        <w:rPr>
          <w:rFonts w:ascii="Calibri" w:hAnsi="Calibri" w:cs="Calibri"/>
        </w:rPr>
      </w:pPr>
    </w:p>
    <w:p w14:paraId="73662B20" w14:textId="77777777" w:rsidR="008A7243" w:rsidRPr="001F39CE" w:rsidRDefault="008A7243" w:rsidP="008A7243">
      <w:pPr>
        <w:spacing w:after="0" w:line="240" w:lineRule="auto"/>
        <w:rPr>
          <w:rFonts w:ascii="Calibri" w:hAnsi="Calibri" w:cs="Calibri"/>
        </w:rPr>
      </w:pPr>
    </w:p>
    <w:p w14:paraId="31915D44" w14:textId="77777777" w:rsidR="008A7243" w:rsidRPr="001F39CE" w:rsidRDefault="008A7243" w:rsidP="008A7243">
      <w:pPr>
        <w:spacing w:after="0" w:line="240" w:lineRule="auto"/>
        <w:ind w:right="-90"/>
        <w:rPr>
          <w:rFonts w:ascii="Calibri" w:hAnsi="Calibri" w:cs="Calibri"/>
        </w:rPr>
      </w:pPr>
      <w:r w:rsidRPr="001F39CE">
        <w:rPr>
          <w:rFonts w:ascii="Calibri" w:hAnsi="Calibri" w:cs="Calibri"/>
        </w:rPr>
        <w:t>AgCountry Farm Credit Service</w:t>
      </w:r>
      <w:r>
        <w:rPr>
          <w:rFonts w:ascii="Calibri" w:hAnsi="Calibri" w:cs="Calibri"/>
        </w:rPr>
        <w:t>s</w:t>
      </w:r>
      <w:r w:rsidRPr="001F39CE">
        <w:rPr>
          <w:rFonts w:ascii="Calibri" w:hAnsi="Calibri" w:cs="Calibri"/>
        </w:rPr>
        <w:t xml:space="preserve"> is awarding several $1,000 college scholarships.  The scholarships will be awarded to high school seniors who plan to enroll in college in the fall of 2023.</w:t>
      </w:r>
    </w:p>
    <w:p w14:paraId="30B3D03F" w14:textId="77777777" w:rsidR="008A7243" w:rsidRPr="001F39CE" w:rsidRDefault="008A7243" w:rsidP="008A7243">
      <w:pPr>
        <w:spacing w:after="0" w:line="240" w:lineRule="auto"/>
        <w:ind w:right="-90"/>
        <w:rPr>
          <w:rFonts w:ascii="Calibri" w:hAnsi="Calibri" w:cs="Calibri"/>
        </w:rPr>
      </w:pPr>
    </w:p>
    <w:p w14:paraId="7D48D2DB" w14:textId="77777777" w:rsidR="008A7243" w:rsidRPr="001F39CE" w:rsidRDefault="008A7243" w:rsidP="008A7243">
      <w:pPr>
        <w:spacing w:after="0" w:line="240" w:lineRule="auto"/>
        <w:rPr>
          <w:rFonts w:ascii="Calibri" w:hAnsi="Calibri" w:cs="Calibri"/>
        </w:rPr>
      </w:pPr>
      <w:r w:rsidRPr="001F39CE">
        <w:rPr>
          <w:rFonts w:ascii="Calibri" w:hAnsi="Calibri" w:cs="Calibri"/>
        </w:rPr>
        <w:t>The recipient may be from an actively farming or ranching family</w:t>
      </w:r>
      <w:r w:rsidRPr="001F39CE">
        <w:rPr>
          <w:rFonts w:ascii="Calibri" w:hAnsi="Calibri" w:cs="Calibri"/>
          <w:b/>
        </w:rPr>
        <w:t xml:space="preserve"> </w:t>
      </w:r>
      <w:r w:rsidRPr="001F39CE">
        <w:rPr>
          <w:rFonts w:ascii="Calibri" w:hAnsi="Calibri" w:cs="Calibri"/>
        </w:rPr>
        <w:t xml:space="preserve">or planning to pursue an agricultural career. This means that seniors from a farming or ranching family are eligible, regardless </w:t>
      </w:r>
      <w:bookmarkStart w:id="0" w:name="_GoBack"/>
      <w:r w:rsidRPr="001F39CE">
        <w:rPr>
          <w:rFonts w:ascii="Calibri" w:hAnsi="Calibri" w:cs="Calibri"/>
        </w:rPr>
        <w:t>of their career intentions. Also, seniors intending to pursue ag careers are eligible, regardless of whether they have a farming background. In either case, scholarships are not awarded until the students show proof of enrollment in college.</w:t>
      </w:r>
    </w:p>
    <w:bookmarkEnd w:id="0"/>
    <w:p w14:paraId="6DCE10D2" w14:textId="77777777" w:rsidR="008A7243" w:rsidRPr="001F39CE" w:rsidRDefault="008A7243" w:rsidP="008A7243">
      <w:pPr>
        <w:spacing w:after="0" w:line="240" w:lineRule="auto"/>
        <w:rPr>
          <w:rFonts w:ascii="Calibri" w:hAnsi="Calibri" w:cs="Calibri"/>
        </w:rPr>
      </w:pPr>
    </w:p>
    <w:p w14:paraId="15682C79" w14:textId="77777777" w:rsidR="008A7243" w:rsidRPr="001F39CE" w:rsidRDefault="008A7243" w:rsidP="008A7243">
      <w:pPr>
        <w:spacing w:after="0" w:line="240" w:lineRule="auto"/>
        <w:rPr>
          <w:rFonts w:ascii="Calibri" w:hAnsi="Calibri" w:cs="Calibri"/>
        </w:rPr>
      </w:pPr>
      <w:r w:rsidRPr="001F39CE">
        <w:rPr>
          <w:rFonts w:ascii="Calibri" w:hAnsi="Calibri" w:cs="Calibri"/>
          <w:b/>
        </w:rPr>
        <w:t xml:space="preserve">Application deadline is March 1, 2023.  </w:t>
      </w:r>
      <w:r w:rsidRPr="001F39CE">
        <w:rPr>
          <w:rFonts w:ascii="Calibri" w:hAnsi="Calibri" w:cs="Calibri"/>
        </w:rPr>
        <w:t>Applicants must be residents of the following counties:</w:t>
      </w:r>
    </w:p>
    <w:p w14:paraId="587ECBE3" w14:textId="77777777" w:rsidR="008A7243" w:rsidRPr="001F39CE" w:rsidRDefault="008A7243" w:rsidP="008A7243">
      <w:pPr>
        <w:spacing w:after="0" w:line="240" w:lineRule="auto"/>
        <w:rPr>
          <w:rFonts w:ascii="Calibri" w:hAnsi="Calibri" w:cs="Calibri"/>
        </w:rPr>
      </w:pPr>
    </w:p>
    <w:p w14:paraId="1360AA92" w14:textId="77777777" w:rsidR="008A7243" w:rsidRPr="001F39CE" w:rsidRDefault="008A7243" w:rsidP="008A7243">
      <w:pPr>
        <w:rPr>
          <w:rFonts w:ascii="Calibri" w:hAnsi="Calibri" w:cs="Calibri"/>
        </w:rPr>
      </w:pPr>
      <w:r w:rsidRPr="001F39CE">
        <w:rPr>
          <w:rFonts w:ascii="Calibri" w:hAnsi="Calibri" w:cs="Calibri"/>
          <w:b/>
          <w:bCs/>
        </w:rPr>
        <w:t xml:space="preserve">Minnesota Counties: </w:t>
      </w:r>
      <w:r w:rsidRPr="001F39CE">
        <w:rPr>
          <w:rFonts w:ascii="Calibri" w:hAnsi="Calibri" w:cs="Calibri"/>
        </w:rPr>
        <w:t>Becker, Beltrami, Big Stone, Chippewa, Clay, Clearwater, Douglas, Grant, Hubbard, Kandiyohi, Kittson, Koochiching, Lac Qui Parle, Lake of the Woods, Lincoln, Lyon, Mahnomen, Marshall, Meeker, Norman, Otter Tail, Pennington, Polk, Pope, Red Lake, Redwood, Renville, Roseau, Stevens, Swift, Todd, Traverse, Wadena, Wilkin, and Yellow Medicine.</w:t>
      </w:r>
    </w:p>
    <w:p w14:paraId="7E7C541D" w14:textId="77777777" w:rsidR="008A7243" w:rsidRPr="001F39CE" w:rsidRDefault="008A7243" w:rsidP="008A7243">
      <w:pPr>
        <w:rPr>
          <w:rFonts w:ascii="Calibri" w:hAnsi="Calibri" w:cs="Calibri"/>
        </w:rPr>
      </w:pPr>
      <w:r w:rsidRPr="001F39CE">
        <w:rPr>
          <w:rFonts w:ascii="Calibri" w:hAnsi="Calibri" w:cs="Calibri"/>
          <w:b/>
          <w:bCs/>
        </w:rPr>
        <w:t xml:space="preserve">North Dakota Counties:  </w:t>
      </w:r>
      <w:r w:rsidRPr="001F39CE">
        <w:rPr>
          <w:rFonts w:ascii="Calibri" w:hAnsi="Calibri" w:cs="Calibri"/>
        </w:rPr>
        <w:t xml:space="preserve">Barnes, Benson, Bottineau, Burke, Cass, Cavalier, Dickey, Divide, Eddy, Foster, Grand Forks, Griggs, </w:t>
      </w:r>
      <w:proofErr w:type="spellStart"/>
      <w:r w:rsidRPr="001F39CE">
        <w:rPr>
          <w:rFonts w:ascii="Calibri" w:hAnsi="Calibri" w:cs="Calibri"/>
        </w:rPr>
        <w:t>LaMoure</w:t>
      </w:r>
      <w:proofErr w:type="spellEnd"/>
      <w:r w:rsidRPr="001F39CE">
        <w:rPr>
          <w:rFonts w:ascii="Calibri" w:hAnsi="Calibri" w:cs="Calibri"/>
        </w:rPr>
        <w:t xml:space="preserve">, McHenry, McKenzie, McLean, Mountrail, Nelson, Pembina, Pierce, Ramsey, Ransom, Renville, Richland, Rolette, Sargent, Sheridan, Steele, Stutsman, Towner, </w:t>
      </w:r>
      <w:proofErr w:type="spellStart"/>
      <w:r w:rsidRPr="001F39CE">
        <w:rPr>
          <w:rFonts w:ascii="Calibri" w:hAnsi="Calibri" w:cs="Calibri"/>
        </w:rPr>
        <w:t>Traill</w:t>
      </w:r>
      <w:proofErr w:type="spellEnd"/>
      <w:r w:rsidRPr="001F39CE">
        <w:rPr>
          <w:rFonts w:ascii="Calibri" w:hAnsi="Calibri" w:cs="Calibri"/>
        </w:rPr>
        <w:t>, Walsh, Ward, Wells, and Williams.</w:t>
      </w:r>
    </w:p>
    <w:p w14:paraId="02B3DBC4" w14:textId="77777777" w:rsidR="008A7243" w:rsidRPr="001F39CE" w:rsidRDefault="008A7243" w:rsidP="008A7243">
      <w:pPr>
        <w:rPr>
          <w:rFonts w:ascii="Calibri" w:hAnsi="Calibri" w:cs="Calibri"/>
        </w:rPr>
      </w:pPr>
      <w:r w:rsidRPr="001F39CE">
        <w:rPr>
          <w:rFonts w:ascii="Calibri" w:hAnsi="Calibri" w:cs="Calibri"/>
          <w:b/>
          <w:bCs/>
        </w:rPr>
        <w:t>Wisconsin Counties:</w:t>
      </w:r>
      <w:r w:rsidRPr="001F39CE">
        <w:rPr>
          <w:rFonts w:ascii="Calibri" w:hAnsi="Calibri" w:cs="Calibri"/>
        </w:rPr>
        <w:t xml:space="preserve">  Clark, Forest, Langlade, Lincoln, Marathon, Oneida, Portage, Price, Taylor, Vilas, Waushara, and Wood.</w:t>
      </w:r>
    </w:p>
    <w:p w14:paraId="4902B22A" w14:textId="77777777" w:rsidR="008A7243" w:rsidRPr="001F39CE" w:rsidRDefault="008A7243" w:rsidP="008A7243">
      <w:pPr>
        <w:spacing w:after="0" w:line="240" w:lineRule="auto"/>
        <w:rPr>
          <w:rFonts w:ascii="Calibri" w:hAnsi="Calibri" w:cs="Calibri"/>
        </w:rPr>
      </w:pPr>
      <w:r w:rsidRPr="001F39CE">
        <w:rPr>
          <w:rFonts w:ascii="Calibri" w:hAnsi="Calibri" w:cs="Calibri"/>
        </w:rPr>
        <w:t xml:space="preserve">Please make the scholarship application available to any of your seniors who meet the criteria as stated on the application. </w:t>
      </w:r>
      <w:r w:rsidRPr="001F39CE">
        <w:rPr>
          <w:rFonts w:ascii="Calibri" w:hAnsi="Calibri" w:cs="Calibri"/>
          <w:b/>
          <w:bCs/>
        </w:rPr>
        <w:t xml:space="preserve">You can find the application by visiting </w:t>
      </w:r>
      <w:hyperlink r:id="rId9" w:history="1">
        <w:r w:rsidRPr="001F39CE">
          <w:rPr>
            <w:rStyle w:val="Hyperlink"/>
            <w:rFonts w:ascii="Calibri" w:hAnsi="Calibri" w:cs="Calibri"/>
            <w:b/>
            <w:bCs/>
          </w:rPr>
          <w:t>www.agcountry.com/scholarships</w:t>
        </w:r>
      </w:hyperlink>
      <w:r w:rsidRPr="001F39CE">
        <w:rPr>
          <w:rFonts w:ascii="Calibri" w:hAnsi="Calibri" w:cs="Calibri"/>
        </w:rPr>
        <w:t>.</w:t>
      </w:r>
    </w:p>
    <w:p w14:paraId="0779C570" w14:textId="77777777" w:rsidR="008A7243" w:rsidRPr="001F39CE" w:rsidRDefault="008A7243" w:rsidP="008A7243">
      <w:pPr>
        <w:spacing w:after="0" w:line="240" w:lineRule="auto"/>
        <w:rPr>
          <w:rFonts w:ascii="Calibri" w:hAnsi="Calibri" w:cs="Calibri"/>
        </w:rPr>
      </w:pPr>
    </w:p>
    <w:p w14:paraId="65980B70" w14:textId="77777777" w:rsidR="008A7243" w:rsidRPr="001F39CE" w:rsidRDefault="008A7243" w:rsidP="008A7243">
      <w:pPr>
        <w:spacing w:after="0" w:line="240" w:lineRule="auto"/>
        <w:rPr>
          <w:rFonts w:ascii="Calibri" w:hAnsi="Calibri" w:cs="Calibri"/>
        </w:rPr>
      </w:pPr>
      <w:r w:rsidRPr="001F39CE">
        <w:rPr>
          <w:rFonts w:ascii="Calibri" w:hAnsi="Calibri" w:cs="Calibri"/>
        </w:rPr>
        <w:t>If you have any questions, please feel free to give me a call at 800-450-8933 or 701-499-2639. Thank you for helping get this message out to your students.</w:t>
      </w:r>
    </w:p>
    <w:p w14:paraId="14FBB8E8" w14:textId="77777777" w:rsidR="008A7243" w:rsidRPr="001F39CE" w:rsidRDefault="008A7243" w:rsidP="008A7243">
      <w:pPr>
        <w:spacing w:after="0" w:line="240" w:lineRule="auto"/>
        <w:rPr>
          <w:rFonts w:ascii="Calibri" w:hAnsi="Calibri" w:cs="Calibri"/>
        </w:rPr>
      </w:pPr>
    </w:p>
    <w:p w14:paraId="17F1615E" w14:textId="77777777" w:rsidR="008A7243" w:rsidRPr="001F39CE" w:rsidRDefault="008A7243" w:rsidP="008A7243">
      <w:pPr>
        <w:spacing w:after="0" w:line="240" w:lineRule="auto"/>
        <w:rPr>
          <w:rFonts w:ascii="Calibri" w:hAnsi="Calibri" w:cs="Calibri"/>
        </w:rPr>
      </w:pPr>
      <w:r w:rsidRPr="001F39CE">
        <w:rPr>
          <w:rFonts w:ascii="Calibri" w:hAnsi="Calibri" w:cs="Calibri"/>
        </w:rPr>
        <w:t>Sincerely,</w:t>
      </w:r>
    </w:p>
    <w:p w14:paraId="223118C2" w14:textId="77777777" w:rsidR="008A7243" w:rsidRDefault="008A7243" w:rsidP="008A7243">
      <w:r>
        <w:rPr>
          <w:noProof/>
        </w:rPr>
        <w:drawing>
          <wp:inline distT="0" distB="0" distL="0" distR="0" wp14:anchorId="62532DCB" wp14:editId="2C10AE9F">
            <wp:extent cx="2409594"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0957" cy="641184"/>
                    </a:xfrm>
                    <a:prstGeom prst="rect">
                      <a:avLst/>
                    </a:prstGeom>
                    <a:noFill/>
                    <a:ln>
                      <a:noFill/>
                    </a:ln>
                  </pic:spPr>
                </pic:pic>
              </a:graphicData>
            </a:graphic>
          </wp:inline>
        </w:drawing>
      </w:r>
    </w:p>
    <w:p w14:paraId="508F9A80" w14:textId="77777777" w:rsidR="008A7243" w:rsidRPr="001F39CE" w:rsidRDefault="008A7243" w:rsidP="008A7243">
      <w:pPr>
        <w:spacing w:after="0"/>
        <w:rPr>
          <w:rFonts w:ascii="Calibri" w:hAnsi="Calibri" w:cs="Calibri"/>
        </w:rPr>
      </w:pPr>
      <w:r w:rsidRPr="001F39CE">
        <w:rPr>
          <w:rFonts w:ascii="Calibri" w:hAnsi="Calibri" w:cs="Calibri"/>
        </w:rPr>
        <w:t>Kim Groszhans</w:t>
      </w:r>
    </w:p>
    <w:p w14:paraId="33C0A84D" w14:textId="3026FA0A" w:rsidR="00904D53" w:rsidRDefault="008A7243" w:rsidP="008A7243">
      <w:pPr>
        <w:spacing w:after="0" w:line="240" w:lineRule="auto"/>
        <w:rPr>
          <w:rFonts w:ascii="Arial" w:hAnsi="Arial" w:cs="Arial"/>
          <w:sz w:val="24"/>
          <w:szCs w:val="24"/>
        </w:rPr>
      </w:pPr>
      <w:r w:rsidRPr="001F39CE">
        <w:rPr>
          <w:rFonts w:ascii="Calibri" w:hAnsi="Calibri" w:cs="Calibri"/>
        </w:rPr>
        <w:t>Marketing PR Specialist - Promotions</w:t>
      </w:r>
    </w:p>
    <w:p w14:paraId="077C4077" w14:textId="77777777" w:rsidR="00903948" w:rsidRPr="00903948" w:rsidRDefault="00903948" w:rsidP="00903948">
      <w:pPr>
        <w:rPr>
          <w:rFonts w:ascii="Arial" w:hAnsi="Arial" w:cs="Arial"/>
          <w:sz w:val="24"/>
          <w:szCs w:val="24"/>
        </w:rPr>
        <w:sectPr w:rsidR="00903948" w:rsidRPr="00903948" w:rsidSect="00904D53">
          <w:headerReference w:type="default" r:id="rId11"/>
          <w:pgSz w:w="12240" w:h="15840"/>
          <w:pgMar w:top="1440" w:right="720" w:bottom="1440" w:left="720" w:header="720" w:footer="720" w:gutter="0"/>
          <w:cols w:space="720"/>
          <w:docGrid w:linePitch="360"/>
        </w:sectPr>
      </w:pPr>
    </w:p>
    <w:p w14:paraId="077C4092" w14:textId="77777777" w:rsidR="00904D53" w:rsidRPr="003E3C41" w:rsidRDefault="00904D53" w:rsidP="00904D53">
      <w:pPr>
        <w:spacing w:after="0" w:line="240" w:lineRule="auto"/>
        <w:rPr>
          <w:rFonts w:ascii="Arial" w:hAnsi="Arial" w:cs="Arial"/>
          <w:sz w:val="24"/>
        </w:rPr>
      </w:pPr>
    </w:p>
    <w:p w14:paraId="077C4093" w14:textId="77777777" w:rsidR="00904D53" w:rsidRPr="003E3C41" w:rsidRDefault="00904D53" w:rsidP="00904D53">
      <w:pPr>
        <w:spacing w:after="0" w:line="240" w:lineRule="auto"/>
        <w:rPr>
          <w:rFonts w:ascii="Arial" w:hAnsi="Arial" w:cs="Arial"/>
          <w:sz w:val="24"/>
        </w:rPr>
      </w:pPr>
    </w:p>
    <w:sectPr w:rsidR="00904D53" w:rsidRPr="003E3C41" w:rsidSect="00904D5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304" w:right="172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DB5A" w14:textId="77777777" w:rsidR="00E87CD5" w:rsidRDefault="00E87CD5">
      <w:pPr>
        <w:spacing w:after="0" w:line="240" w:lineRule="auto"/>
      </w:pPr>
      <w:r>
        <w:separator/>
      </w:r>
    </w:p>
  </w:endnote>
  <w:endnote w:type="continuationSeparator" w:id="0">
    <w:p w14:paraId="73C54B37" w14:textId="77777777" w:rsidR="00E87CD5" w:rsidRDefault="00E87CD5">
      <w:pPr>
        <w:spacing w:after="0" w:line="240" w:lineRule="auto"/>
      </w:pPr>
      <w:r>
        <w:continuationSeparator/>
      </w:r>
    </w:p>
  </w:endnote>
  <w:endnote w:type="continuationNotice" w:id="1">
    <w:p w14:paraId="1A29DE23" w14:textId="77777777" w:rsidR="00E87CD5" w:rsidRDefault="00E87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D" w14:textId="77777777" w:rsidR="00904D53" w:rsidRDefault="0090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E" w14:textId="77777777" w:rsidR="00904D53" w:rsidRDefault="00904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A0" w14:textId="77777777" w:rsidR="00904D53" w:rsidRDefault="0090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0346" w14:textId="77777777" w:rsidR="00E87CD5" w:rsidRDefault="00E87CD5">
      <w:pPr>
        <w:spacing w:after="0" w:line="240" w:lineRule="auto"/>
      </w:pPr>
      <w:r>
        <w:separator/>
      </w:r>
    </w:p>
  </w:footnote>
  <w:footnote w:type="continuationSeparator" w:id="0">
    <w:p w14:paraId="017C0904" w14:textId="77777777" w:rsidR="00E87CD5" w:rsidRDefault="00E87CD5">
      <w:pPr>
        <w:spacing w:after="0" w:line="240" w:lineRule="auto"/>
      </w:pPr>
      <w:r>
        <w:continuationSeparator/>
      </w:r>
    </w:p>
  </w:footnote>
  <w:footnote w:type="continuationNotice" w:id="1">
    <w:p w14:paraId="5BFEED03" w14:textId="77777777" w:rsidR="00E87CD5" w:rsidRDefault="00E87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6" w14:textId="77777777" w:rsidR="00904D53" w:rsidRDefault="003507A2" w:rsidP="00904D53">
    <w:pPr>
      <w:spacing w:after="0" w:line="240" w:lineRule="auto"/>
    </w:pPr>
    <w:r>
      <w:rPr>
        <w:noProof/>
      </w:rPr>
      <w:drawing>
        <wp:anchor distT="0" distB="0" distL="114300" distR="114300" simplePos="0" relativeHeight="251658241" behindDoc="1" locked="0" layoutInCell="1" allowOverlap="1" wp14:anchorId="077C40A1" wp14:editId="077C40A2">
          <wp:simplePos x="0" y="0"/>
          <wp:positionH relativeFrom="column">
            <wp:posOffset>-44450</wp:posOffset>
          </wp:positionH>
          <wp:positionV relativeFrom="paragraph">
            <wp:posOffset>-215900</wp:posOffset>
          </wp:positionV>
          <wp:extent cx="2165350" cy="628650"/>
          <wp:effectExtent l="0" t="0" r="635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e-letterheads\AgCountry logo GB 600 dpi .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0805" cy="6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C4097" w14:textId="1123B258" w:rsidR="00904D53" w:rsidRPr="008D397A" w:rsidRDefault="003507A2" w:rsidP="00904D53">
    <w:pPr>
      <w:spacing w:after="0" w:line="240" w:lineRule="auto"/>
      <w:jc w:val="right"/>
      <w:rPr>
        <w:rFonts w:cstheme="minorHAnsi"/>
        <w:b/>
        <w:iCs/>
        <w:sz w:val="18"/>
        <w:szCs w:val="18"/>
      </w:rPr>
    </w:pPr>
    <w:r w:rsidRPr="008D397A">
      <w:rPr>
        <w:rFonts w:cstheme="minorHAnsi"/>
        <w:b/>
        <w:iCs/>
        <w:sz w:val="18"/>
        <w:szCs w:val="18"/>
      </w:rPr>
      <w:t>1900 44</w:t>
    </w:r>
    <w:r w:rsidRPr="008D397A">
      <w:rPr>
        <w:rFonts w:cstheme="minorHAnsi"/>
        <w:b/>
        <w:iCs/>
        <w:sz w:val="18"/>
        <w:szCs w:val="18"/>
        <w:vertAlign w:val="superscript"/>
      </w:rPr>
      <w:t>th</w:t>
    </w:r>
    <w:r w:rsidRPr="008D397A">
      <w:rPr>
        <w:rFonts w:cstheme="minorHAnsi"/>
        <w:b/>
        <w:iCs/>
        <w:sz w:val="18"/>
        <w:szCs w:val="18"/>
      </w:rPr>
      <w:t xml:space="preserve"> Street </w:t>
    </w:r>
    <w:proofErr w:type="gramStart"/>
    <w:r w:rsidRPr="008D397A">
      <w:rPr>
        <w:rFonts w:cstheme="minorHAnsi"/>
        <w:b/>
        <w:iCs/>
        <w:sz w:val="18"/>
        <w:szCs w:val="18"/>
      </w:rPr>
      <w:t xml:space="preserve">South </w:t>
    </w:r>
    <w:r w:rsidR="00907667" w:rsidRPr="008D397A">
      <w:rPr>
        <w:rFonts w:cstheme="minorHAnsi"/>
        <w:b/>
        <w:iCs/>
        <w:sz w:val="18"/>
        <w:szCs w:val="18"/>
      </w:rPr>
      <w:t xml:space="preserve"> </w:t>
    </w:r>
    <w:r w:rsidR="00907667">
      <w:rPr>
        <w:rFonts w:ascii="Wingdings" w:eastAsia="Wingdings" w:hAnsi="Wingdings" w:cstheme="minorHAnsi"/>
        <w:b/>
        <w:iCs/>
        <w:sz w:val="18"/>
        <w:szCs w:val="18"/>
      </w:rPr>
      <w:t>□</w:t>
    </w:r>
    <w:proofErr w:type="gramEnd"/>
    <w:r w:rsidR="00907667" w:rsidRPr="008D397A">
      <w:rPr>
        <w:rFonts w:cstheme="minorHAnsi"/>
        <w:b/>
        <w:iCs/>
        <w:sz w:val="18"/>
        <w:szCs w:val="18"/>
      </w:rPr>
      <w:t xml:space="preserve">  </w:t>
    </w:r>
    <w:r w:rsidRPr="008D397A">
      <w:rPr>
        <w:rFonts w:cstheme="minorHAnsi"/>
        <w:b/>
        <w:iCs/>
        <w:sz w:val="18"/>
        <w:szCs w:val="18"/>
      </w:rPr>
      <w:t>P.O. Box 6020</w:t>
    </w:r>
    <w:r w:rsidR="00907667" w:rsidRPr="008D397A">
      <w:rPr>
        <w:rFonts w:cstheme="minorHAnsi"/>
        <w:b/>
        <w:iCs/>
        <w:sz w:val="18"/>
        <w:szCs w:val="18"/>
      </w:rPr>
      <w:t xml:space="preserve"> </w:t>
    </w:r>
    <w:r w:rsidR="00907667">
      <w:rPr>
        <w:rFonts w:ascii="Wingdings" w:eastAsia="Wingdings" w:hAnsi="Wingdings" w:cstheme="minorHAnsi"/>
        <w:b/>
        <w:iCs/>
        <w:sz w:val="18"/>
        <w:szCs w:val="18"/>
      </w:rPr>
      <w:t>□</w:t>
    </w:r>
    <w:r w:rsidR="00907667" w:rsidRPr="008D397A">
      <w:rPr>
        <w:rFonts w:cstheme="minorHAnsi"/>
        <w:b/>
        <w:iCs/>
        <w:sz w:val="18"/>
        <w:szCs w:val="18"/>
      </w:rPr>
      <w:t xml:space="preserve">  </w:t>
    </w:r>
    <w:r w:rsidRPr="008D397A">
      <w:rPr>
        <w:rFonts w:cstheme="minorHAnsi"/>
        <w:b/>
        <w:iCs/>
        <w:sz w:val="18"/>
        <w:szCs w:val="18"/>
      </w:rPr>
      <w:t>Fargo, ND   58108-6020</w:t>
    </w:r>
  </w:p>
  <w:p w14:paraId="077C4098" w14:textId="343EE332" w:rsidR="00904D53" w:rsidRPr="008D397A" w:rsidRDefault="00003923" w:rsidP="00904D53">
    <w:pPr>
      <w:spacing w:after="120" w:line="240" w:lineRule="auto"/>
      <w:jc w:val="right"/>
      <w:rPr>
        <w:rFonts w:cstheme="minorHAnsi"/>
        <w:b/>
        <w:iCs/>
        <w:sz w:val="18"/>
        <w:szCs w:val="18"/>
      </w:rPr>
    </w:pPr>
    <w:r w:rsidRPr="008D397A">
      <w:rPr>
        <w:rFonts w:cstheme="minorHAnsi"/>
        <w:b/>
        <w:iCs/>
        <w:sz w:val="18"/>
        <w:szCs w:val="18"/>
      </w:rPr>
      <w:t xml:space="preserve">855-402-7849 </w:t>
    </w:r>
    <w:proofErr w:type="gramStart"/>
    <w:r w:rsidR="00907667">
      <w:rPr>
        <w:rFonts w:ascii="Wingdings" w:eastAsia="Wingdings" w:hAnsi="Wingdings" w:cstheme="minorHAnsi"/>
        <w:b/>
        <w:iCs/>
        <w:sz w:val="18"/>
        <w:szCs w:val="18"/>
      </w:rPr>
      <w:t>□</w:t>
    </w:r>
    <w:r w:rsidR="003507A2" w:rsidRPr="008D397A">
      <w:rPr>
        <w:rFonts w:cstheme="minorHAnsi"/>
        <w:b/>
        <w:iCs/>
        <w:sz w:val="18"/>
        <w:szCs w:val="18"/>
      </w:rPr>
      <w:t xml:space="preserve">  </w:t>
    </w:r>
    <w:r w:rsidR="008D397A">
      <w:rPr>
        <w:rFonts w:cstheme="minorHAnsi"/>
        <w:b/>
        <w:iCs/>
        <w:sz w:val="18"/>
        <w:szCs w:val="18"/>
      </w:rPr>
      <w:t>A</w:t>
    </w:r>
    <w:r w:rsidR="003507A2" w:rsidRPr="008D397A">
      <w:rPr>
        <w:rFonts w:cstheme="minorHAnsi"/>
        <w:b/>
        <w:iCs/>
        <w:sz w:val="18"/>
        <w:szCs w:val="18"/>
      </w:rPr>
      <w:t>g</w:t>
    </w:r>
    <w:r w:rsidR="008D397A">
      <w:rPr>
        <w:rFonts w:cstheme="minorHAnsi"/>
        <w:b/>
        <w:iCs/>
        <w:sz w:val="18"/>
        <w:szCs w:val="18"/>
      </w:rPr>
      <w:t>C</w:t>
    </w:r>
    <w:r w:rsidR="003507A2" w:rsidRPr="008D397A">
      <w:rPr>
        <w:rFonts w:cstheme="minorHAnsi"/>
        <w:b/>
        <w:iCs/>
        <w:sz w:val="18"/>
        <w:szCs w:val="18"/>
      </w:rPr>
      <w:t>ountry.com</w:t>
    </w:r>
    <w:proofErr w:type="gramEnd"/>
  </w:p>
  <w:p w14:paraId="077C4099" w14:textId="77777777" w:rsidR="00904D53" w:rsidRDefault="003507A2">
    <w:pPr>
      <w:pStyle w:val="Header"/>
    </w:pPr>
    <w:r>
      <w:rPr>
        <w:noProof/>
      </w:rPr>
      <mc:AlternateContent>
        <mc:Choice Requires="wps">
          <w:drawing>
            <wp:anchor distT="0" distB="0" distL="114300" distR="114300" simplePos="0" relativeHeight="251658240" behindDoc="0" locked="0" layoutInCell="1" allowOverlap="1" wp14:anchorId="077C40A3" wp14:editId="077C40A4">
              <wp:simplePos x="0" y="0"/>
              <wp:positionH relativeFrom="column">
                <wp:posOffset>-19050</wp:posOffset>
              </wp:positionH>
              <wp:positionV relativeFrom="paragraph">
                <wp:posOffset>52705</wp:posOffset>
              </wp:positionV>
              <wp:extent cx="6889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889750" cy="0"/>
                      </a:xfrm>
                      <a:prstGeom prst="line">
                        <a:avLst/>
                      </a:prstGeom>
                      <a:ln>
                        <a:solidFill>
                          <a:srgbClr val="0093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4DB20A">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09370" from="-1.5pt,4.15pt" to="541pt,4.15pt" w14:anchorId="7CB8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"/>
          </w:pict>
        </mc:Fallback>
      </mc:AlternateContent>
    </w:r>
  </w:p>
  <w:p w14:paraId="077C409A" w14:textId="77777777" w:rsidR="00904D53" w:rsidRDefault="0090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B" w14:textId="77777777" w:rsidR="00904D53" w:rsidRDefault="00904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C" w14:textId="77777777" w:rsidR="00904D53" w:rsidRDefault="00904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409F" w14:textId="77777777" w:rsidR="00904D53" w:rsidRDefault="00904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A2"/>
    <w:rsid w:val="00003923"/>
    <w:rsid w:val="000D32C6"/>
    <w:rsid w:val="001707A6"/>
    <w:rsid w:val="00201B02"/>
    <w:rsid w:val="002A19D1"/>
    <w:rsid w:val="003507A2"/>
    <w:rsid w:val="00373EFC"/>
    <w:rsid w:val="004158BE"/>
    <w:rsid w:val="00472587"/>
    <w:rsid w:val="004B505B"/>
    <w:rsid w:val="00553C1A"/>
    <w:rsid w:val="005D45DC"/>
    <w:rsid w:val="007326E6"/>
    <w:rsid w:val="008A7243"/>
    <w:rsid w:val="008C5460"/>
    <w:rsid w:val="008D397A"/>
    <w:rsid w:val="008F4ED9"/>
    <w:rsid w:val="00903948"/>
    <w:rsid w:val="00904D53"/>
    <w:rsid w:val="00907667"/>
    <w:rsid w:val="009849FF"/>
    <w:rsid w:val="00AC47AD"/>
    <w:rsid w:val="00DA0633"/>
    <w:rsid w:val="00DF3F7A"/>
    <w:rsid w:val="00E20726"/>
    <w:rsid w:val="00E8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C4077"/>
  <w15:docId w15:val="{FA9B8EAB-32AB-431B-8D34-4028B71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84"/>
    <w:rPr>
      <w:rFonts w:ascii="Tahoma" w:hAnsi="Tahoma" w:cs="Tahoma"/>
      <w:sz w:val="16"/>
      <w:szCs w:val="16"/>
    </w:rPr>
  </w:style>
  <w:style w:type="paragraph" w:styleId="Header">
    <w:name w:val="header"/>
    <w:basedOn w:val="Normal"/>
    <w:link w:val="HeaderChar"/>
    <w:uiPriority w:val="99"/>
    <w:unhideWhenUsed/>
    <w:rsid w:val="00D5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56"/>
  </w:style>
  <w:style w:type="paragraph" w:styleId="Footer">
    <w:name w:val="footer"/>
    <w:basedOn w:val="Normal"/>
    <w:link w:val="FooterChar"/>
    <w:uiPriority w:val="99"/>
    <w:unhideWhenUsed/>
    <w:rsid w:val="00D5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56"/>
  </w:style>
  <w:style w:type="character" w:styleId="Hyperlink">
    <w:name w:val="Hyperlink"/>
    <w:rsid w:val="008A7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gcountry.com/scholarsh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8ae9a3-f25a-4da5-813e-e445661d79a7">
      <Terms xmlns="http://schemas.microsoft.com/office/infopath/2007/PartnerControls"/>
    </lcf76f155ced4ddcb4097134ff3c332f>
    <TaxCatchAll xmlns="837e9a25-0589-4ffb-bf41-e58ba9a2ec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88DE84548CD4599D235E001DC5B53" ma:contentTypeVersion="10" ma:contentTypeDescription="Create a new document." ma:contentTypeScope="" ma:versionID="7a5ec72a0bb2a3f08c1d44ae431d1b7a">
  <xsd:schema xmlns:xsd="http://www.w3.org/2001/XMLSchema" xmlns:xs="http://www.w3.org/2001/XMLSchema" xmlns:p="http://schemas.microsoft.com/office/2006/metadata/properties" xmlns:ns2="ac8ae9a3-f25a-4da5-813e-e445661d79a7" xmlns:ns3="837e9a25-0589-4ffb-bf41-e58ba9a2ec87" targetNamespace="http://schemas.microsoft.com/office/2006/metadata/properties" ma:root="true" ma:fieldsID="a75e24cd5b9962d386569f52b0a7fdcd" ns2:_="" ns3:_="">
    <xsd:import namespace="ac8ae9a3-f25a-4da5-813e-e445661d79a7"/>
    <xsd:import namespace="837e9a25-0589-4ffb-bf41-e58ba9a2e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e9a3-f25a-4da5-813e-e445661d7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6ed87f1-9a75-4ab2-9006-81c8d61cad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e9a25-0589-4ffb-bf41-e58ba9a2ec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35f187-4852-4f44-b067-e478b1557a43}" ma:internalName="TaxCatchAll" ma:showField="CatchAllData" ma:web="837e9a25-0589-4ffb-bf41-e58ba9a2e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2C473-CBCB-4A9C-A9F9-65B32B11024E}">
  <ds:schemaRefs>
    <ds:schemaRef ds:uri="http://schemas.microsoft.com/sharepoint/v3/contenttype/forms"/>
  </ds:schemaRefs>
</ds:datastoreItem>
</file>

<file path=customXml/itemProps2.xml><?xml version="1.0" encoding="utf-8"?>
<ds:datastoreItem xmlns:ds="http://schemas.openxmlformats.org/officeDocument/2006/customXml" ds:itemID="{1D3BBEDA-BA9A-4CF1-92B8-D83140A6F526}">
  <ds:schemaRefs>
    <ds:schemaRef ds:uri="http://schemas.microsoft.com/office/2006/metadata/properties"/>
    <ds:schemaRef ds:uri="http://schemas.microsoft.com/office/infopath/2007/PartnerControls"/>
    <ds:schemaRef ds:uri="ac8ae9a3-f25a-4da5-813e-e445661d79a7"/>
    <ds:schemaRef ds:uri="837e9a25-0589-4ffb-bf41-e58ba9a2ec87"/>
  </ds:schemaRefs>
</ds:datastoreItem>
</file>

<file path=customXml/itemProps3.xml><?xml version="1.0" encoding="utf-8"?>
<ds:datastoreItem xmlns:ds="http://schemas.openxmlformats.org/officeDocument/2006/customXml" ds:itemID="{DEFB7EE9-7FF3-4FE9-A7C3-BE1B5B3D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e9a3-f25a-4da5-813e-e445661d79a7"/>
    <ds:schemaRef ds:uri="837e9a25-0589-4ffb-bf41-e58ba9a2e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Fargo Letterhead</vt:lpstr>
    </vt:vector>
  </TitlesOfParts>
  <Company>Farm Credit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Fargo Letterhead</dc:title>
  <dc:subject/>
  <dc:creator>Vinje, Eric</dc:creator>
  <cp:keywords/>
  <cp:lastModifiedBy>Holly Schenk</cp:lastModifiedBy>
  <cp:revision>2</cp:revision>
  <cp:lastPrinted>2019-04-30T22:47:00Z</cp:lastPrinted>
  <dcterms:created xsi:type="dcterms:W3CDTF">2022-10-20T18:15:00Z</dcterms:created>
  <dcterms:modified xsi:type="dcterms:W3CDTF">2022-10-20T18:15:00Z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0x010100FD188DE84548CD4599D235E001DC5B53</vt:lpwstr>
  </property>
  <property fmtid="{D5CDD505-2E9C-101B-9397-08002B2CF9AE}" pid="3" name="_dlc_DocIdItemGuid">
    <vt:lpwstr>445dc4e2-c4ce-4295-9573-84ee3ebc27e5</vt:lpwstr>
  </property>
  <property fmtid="{D5CDD505-2E9C-101B-9397-08002B2CF9AE}" pid="4" name="Order">
    <vt:r8>2300</vt:r8>
  </property>
  <property fmtid="{D5CDD505-2E9C-101B-9397-08002B2CF9AE}" pid="5" name="Audiences">
    <vt:lpwstr/>
  </property>
  <property fmtid="{D5CDD505-2E9C-101B-9397-08002B2CF9AE}" pid="6" name="ReportOwner">
    <vt:lpwstr/>
  </property>
  <property fmtid="{D5CDD505-2E9C-101B-9397-08002B2CF9AE}" pid="7" name="d224996b948e41da90a3b8969ad17ea6">
    <vt:lpwstr/>
  </property>
  <property fmtid="{D5CDD505-2E9C-101B-9397-08002B2CF9AE}" pid="8" name="xd_Signature">
    <vt:bool>false</vt:bool>
  </property>
  <property fmtid="{D5CDD505-2E9C-101B-9397-08002B2CF9AE}" pid="9" name="xd_ProgID">
    <vt:lpwstr/>
  </property>
  <property fmtid="{D5CDD505-2E9C-101B-9397-08002B2CF9AE}" pid="10" name="Reference Category">
    <vt:lpwstr/>
  </property>
  <property fmtid="{D5CDD505-2E9C-101B-9397-08002B2CF9AE}" pid="11" name="Document Topic">
    <vt:lpwstr>594;#Letterhead|c4472c5e-c94d-468d-889d-0868178296c5</vt:lpwstr>
  </property>
  <property fmtid="{D5CDD505-2E9C-101B-9397-08002B2CF9AE}" pid="12" name="Document TypeTaxHTField0">
    <vt:lpwstr/>
  </property>
  <property fmtid="{D5CDD505-2E9C-101B-9397-08002B2CF9AE}" pid="13" name="Document Type">
    <vt:lpwstr>135;#Forms|15835dc5-738a-41d5-9337-9d6f043eb8e3</vt:lpwstr>
  </property>
  <property fmtid="{D5CDD505-2E9C-101B-9397-08002B2CF9AE}" pid="14" name="Reference Type">
    <vt:lpwstr/>
  </property>
  <property fmtid="{D5CDD505-2E9C-101B-9397-08002B2CF9AE}" pid="15" name="TemplateUrl">
    <vt:lpwstr/>
  </property>
  <property fmtid="{D5CDD505-2E9C-101B-9397-08002B2CF9AE}" pid="16" name="Departments">
    <vt:lpwstr>169;#Marketing Communications|95191ab1-acc2-4582-ae02-9b15604ee9cd</vt:lpwstr>
  </property>
  <property fmtid="{D5CDD505-2E9C-101B-9397-08002B2CF9AE}" pid="17" name="Reference Department">
    <vt:lpwstr/>
  </property>
  <property fmtid="{D5CDD505-2E9C-101B-9397-08002B2CF9AE}" pid="18" name="Document TopicTaxHTField0">
    <vt:lpwstr/>
  </property>
  <property fmtid="{D5CDD505-2E9C-101B-9397-08002B2CF9AE}" pid="19" name="Description0">
    <vt:lpwstr>Ada E-Letterhead</vt:lpwstr>
  </property>
  <property fmtid="{D5CDD505-2E9C-101B-9397-08002B2CF9AE}" pid="20" name="metaAudience">
    <vt:lpwstr/>
  </property>
  <property fmtid="{D5CDD505-2E9C-101B-9397-08002B2CF9AE}" pid="21" name="Description00">
    <vt:lpwstr/>
  </property>
  <property fmtid="{D5CDD505-2E9C-101B-9397-08002B2CF9AE}" pid="22" name="Reference TypeTaxHTField0">
    <vt:lpwstr/>
  </property>
  <property fmtid="{D5CDD505-2E9C-101B-9397-08002B2CF9AE}" pid="23" name="h2463604798a49e9aa14aab1f46e61ae">
    <vt:lpwstr/>
  </property>
  <property fmtid="{D5CDD505-2E9C-101B-9397-08002B2CF9AE}" pid="24" name="MediaServiceImageTags">
    <vt:lpwstr/>
  </property>
  <property fmtid="{D5CDD505-2E9C-101B-9397-08002B2CF9AE}" pid="25" name="agc_branding_category">
    <vt:lpwstr>Template</vt:lpwstr>
  </property>
</Properties>
</file>